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8E9E0">
      <w:pPr>
        <w:pStyle w:val="2"/>
      </w:pPr>
      <w:r>
        <w:t>2　闭合电路的欧姆定律</w:t>
      </w:r>
    </w:p>
    <w:p w14:paraId="4D4D9516">
      <w:pPr>
        <w:pStyle w:val="2"/>
      </w:pPr>
      <w:r>
        <w:t>第1课时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 w:ascii="幼圆" w:hAnsi="幼圆" w:cs="幼圆"/>
        </w:rPr>
        <w:t>闭合电路的欧姆定律</w:t>
      </w:r>
    </w:p>
    <w:p w14:paraId="225937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理解电动势的概念。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了解外电路、内电路，知道电动势等于内、外电路电势降落之和(重难点)。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理解闭合电路欧姆定律的内容，掌握其表达式(重点)。</w:t>
      </w:r>
    </w:p>
    <w:p w14:paraId="4CCCA5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一、电动势</w:t>
      </w:r>
    </w:p>
    <w:p w14:paraId="14CEE8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1. 由导线、电源和用电器连成的电路叫作闭合电路。闭合电路包括外电路和内电路。</w:t>
      </w:r>
    </w:p>
    <w:p w14:paraId="4ACD078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50620" cy="1045210"/>
            <wp:effectExtent l="0" t="0" r="0" b="2540"/>
            <wp:docPr id="1162" name="image5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image59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7BE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(1)外电路：用电器和导线组成外电路。</w:t>
      </w:r>
    </w:p>
    <w:p w14:paraId="524797B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45210" cy="431800"/>
            <wp:effectExtent l="0" t="0" r="2540" b="6350"/>
            <wp:docPr id="1163" name="image5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image59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F2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(2)内电路：电源内部是内电路。内电路中的电阻叫内电阻，简称内阻。我们可以将电源看作一个没有电阻的理想电源与电阻的串联。</w:t>
      </w:r>
    </w:p>
    <w:p w14:paraId="471627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2.非静电力：电源把正电荷从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极搬运到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极的力。在干电池中，非静电力是化学作用，在发电机中，非静电力是电磁作用。 </w:t>
      </w:r>
    </w:p>
    <w:p w14:paraId="32AC7E7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401445" cy="1080135"/>
            <wp:effectExtent l="0" t="0" r="8255" b="5715"/>
            <wp:docPr id="1164" name="image5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" name="image59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9B0B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3.电源：通过非静电力做功把其他形式的能转化为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的装置。 </w:t>
      </w:r>
    </w:p>
    <w:p w14:paraId="5AC37F8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4.电动势</w:t>
      </w:r>
    </w:p>
    <w:p w14:paraId="2040C87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(1)定义：在电源内部，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所做的功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w w:val="104"/>
        </w:rPr>
        <w:t>与被移动的电荷量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的比值叫电源的电动势。 </w:t>
      </w:r>
    </w:p>
    <w:p w14:paraId="4DB593C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(2)定义式：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W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</w:t>
      </w:r>
    </w:p>
    <w:p w14:paraId="1A92E6D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(3)单位： 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(V)，1 V=1 J/C。 </w:t>
      </w:r>
    </w:p>
    <w:p w14:paraId="75A09C5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(4)物理意义：反映电源把其他形式的能转化为电能本领的大小。</w:t>
      </w:r>
    </w:p>
    <w:p w14:paraId="5B9104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(5)电动势由电源中非静电力的特性决定，跟电源的体积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，跟外电路也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(均选填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有关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无关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4E8244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180975"/>
            <wp:effectExtent l="0" t="0" r="9525" b="9525"/>
            <wp:docPr id="1167" name="image5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image59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C243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日常生活中我们经常接触到各种各样的电源，如图所示的干电池、手机电池，它们有的标有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1.5 V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字样，有的标有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3.7 V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字样。</w:t>
      </w:r>
    </w:p>
    <w:p w14:paraId="54E88FC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22220" cy="899160"/>
            <wp:effectExtent l="0" t="0" r="0" b="0"/>
            <wp:docPr id="1168" name="image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" name="image60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07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(1)如果把5 C的正电荷从1.5 V干电池的负极移到正极，该电荷的电势能增加了多少？非静电力做了多少功？如果把2 C的正电荷从3.7 V的手机电池的负极移到正极呢？</w:t>
      </w:r>
    </w:p>
    <w:p w14:paraId="3DABF83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(2)以上哪个电池把其他形式能转化为电能的本领大？</w:t>
      </w:r>
    </w:p>
    <w:p w14:paraId="46F761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B764DA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3344BC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25BBE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1169" name="image6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" name="image60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AF8F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)电源是通过静电力做功把其他形式的能转化为电能的装置。(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6E5B95D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)电动势定义式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W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楷体"/>
        </w:rPr>
        <w:t>中的</w:t>
      </w:r>
      <w:r>
        <w:rPr>
          <w:rFonts w:ascii="Times New Roman" w:hAnsi="Times New Roman"/>
          <w:i/>
        </w:rPr>
        <w:t>W</w:t>
      </w:r>
      <w:r>
        <w:rPr>
          <w:rFonts w:ascii="Times New Roman" w:hAnsi="Times New Roman" w:eastAsia="楷体"/>
        </w:rPr>
        <w:t>与电压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W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楷体"/>
        </w:rPr>
        <w:t>中的</w:t>
      </w:r>
      <w:r>
        <w:rPr>
          <w:rFonts w:ascii="Times New Roman" w:hAnsi="Times New Roman"/>
          <w:i/>
        </w:rPr>
        <w:t>W</w:t>
      </w:r>
      <w:r>
        <w:rPr>
          <w:rFonts w:ascii="Times New Roman" w:hAnsi="Times New Roman" w:eastAsia="楷体"/>
        </w:rPr>
        <w:t>是同种性质力所做的功。(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3A307D6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)一节</w:t>
      </w:r>
      <w:r>
        <w:rPr>
          <w:rFonts w:ascii="Times New Roman" w:hAnsi="Times New Roman"/>
        </w:rPr>
        <w:t>1.5</w:t>
      </w:r>
      <w:r>
        <w:rPr>
          <w:rFonts w:ascii="Times New Roman" w:hAnsi="Times New Roman" w:eastAsia="楷体"/>
        </w:rPr>
        <w:t xml:space="preserve"> </w:t>
      </w:r>
      <w:r>
        <w:rPr>
          <w:rFonts w:ascii="Times New Roman" w:hAnsi="Times New Roman"/>
        </w:rPr>
        <w:t>V</w:t>
      </w:r>
      <w:r>
        <w:rPr>
          <w:rFonts w:ascii="Times New Roman" w:hAnsi="Times New Roman" w:eastAsia="楷体"/>
        </w:rPr>
        <w:t>的</w:t>
      </w:r>
      <w:r>
        <w:rPr>
          <w:rFonts w:ascii="Times New Roman" w:hAnsi="Times New Roman"/>
        </w:rPr>
        <w:t>5</w:t>
      </w:r>
      <w:r>
        <w:rPr>
          <w:rFonts w:ascii="Times New Roman" w:hAnsi="Times New Roman" w:eastAsia="楷体"/>
        </w:rPr>
        <w:t>号干电池和一节</w:t>
      </w:r>
      <w:r>
        <w:rPr>
          <w:rFonts w:ascii="Times New Roman" w:hAnsi="Times New Roman"/>
        </w:rPr>
        <w:t>1.5</w:t>
      </w:r>
      <w:r>
        <w:rPr>
          <w:rFonts w:ascii="Times New Roman" w:hAnsi="Times New Roman" w:eastAsia="楷体"/>
        </w:rPr>
        <w:t xml:space="preserve"> </w:t>
      </w:r>
      <w:r>
        <w:rPr>
          <w:rFonts w:ascii="Times New Roman" w:hAnsi="Times New Roman"/>
        </w:rPr>
        <w:t>V</w:t>
      </w:r>
      <w:r>
        <w:rPr>
          <w:rFonts w:ascii="Times New Roman" w:hAnsi="Times New Roman" w:eastAsia="楷体"/>
        </w:rPr>
        <w:t>的</w:t>
      </w:r>
      <w:r>
        <w:rPr>
          <w:rFonts w:ascii="Times New Roman" w:hAnsi="Times New Roman"/>
        </w:rPr>
        <w:t>7</w:t>
      </w:r>
      <w:r>
        <w:rPr>
          <w:rFonts w:ascii="Times New Roman" w:hAnsi="Times New Roman" w:eastAsia="楷体"/>
        </w:rPr>
        <w:t>号干电池把其他形式的能转化为电能的本领一样大。(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001AE12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楷体"/>
        </w:rPr>
        <w:t>)外电路变化时，电动势也变化。(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5D3C98F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74" name="image6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image60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75" name="image6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image60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铅蓄电池的电动势为2 V，这表示(　　)</w:t>
      </w:r>
    </w:p>
    <w:p w14:paraId="7EA21B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A.电源将1 C的正电荷从正极移至负极的过程中，2 J的化学能转变为电能</w:t>
      </w:r>
    </w:p>
    <w:p w14:paraId="6DEDE60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B.电源将1 C的正电荷从负极移至正极的过程中，2 J的化学能转变为电能</w:t>
      </w:r>
    </w:p>
    <w:p w14:paraId="4DF444B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C.铅蓄电池在1 s内将2 J的化学能转变为电能</w:t>
      </w:r>
    </w:p>
    <w:p w14:paraId="620FB8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D.铅蓄电池比一节干电池(电动势为1.5 V)的体积大，故电动势大</w:t>
      </w:r>
    </w:p>
    <w:p w14:paraId="7055450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二、闭合电路欧姆定律及其能量分析</w:t>
      </w:r>
    </w:p>
    <w:p w14:paraId="2B2F39B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1. 闭合电路中的能量转化</w:t>
      </w:r>
    </w:p>
    <w:p w14:paraId="2235F1C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69645" cy="718185"/>
            <wp:effectExtent l="0" t="0" r="1905" b="5715"/>
            <wp:docPr id="1176" name="image6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image60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013F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内电源输出的电能(等于非静电力做功的大小)为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Eq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9B6C86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(2)在时间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内，外电路转化的内能为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外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。内电路转化的内能为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内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C37E46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(3)根据能量守恒定律，非静电力做的功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外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内</w:t>
      </w:r>
      <w:r>
        <w:rPr>
          <w:rFonts w:ascii="Times New Roman" w:hAnsi="Times New Roman"/>
          <w:w w:val="104"/>
        </w:rPr>
        <w:t>，即</w:t>
      </w:r>
      <w:r>
        <w:rPr>
          <w:rFonts w:ascii="Times New Roman" w:hAnsi="Times New Roman"/>
          <w:i/>
          <w:w w:val="104"/>
        </w:rPr>
        <w:t>EIt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　　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，进一步得：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 </w:t>
      </w:r>
    </w:p>
    <w:p w14:paraId="3DD1F47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说明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楷体"/>
        </w:rPr>
        <w:t>、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IR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  <w:i/>
        </w:rPr>
        <w:t>Ir</w:t>
      </w:r>
      <w:r>
        <w:rPr>
          <w:rFonts w:ascii="Times New Roman" w:hAnsi="Times New Roman" w:eastAsia="楷体"/>
        </w:rPr>
        <w:t>只适用于外电路为纯电阻的闭合电路。</w:t>
      </w:r>
    </w:p>
    <w:p w14:paraId="593DB36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2.闭合电路的欧姆定律</w:t>
      </w:r>
    </w:p>
    <w:p w14:paraId="339920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(1)内容：闭合电路的电流跟电源的电动势成正比，跟内、外电路的电阻之和成反比。</w:t>
      </w:r>
    </w:p>
    <w:p w14:paraId="3AAF22B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(2)表达式：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 </w:t>
      </w:r>
    </w:p>
    <w:p w14:paraId="21217F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(3)内、外电路中的电势变化：如图所示，外电路中电流由电源正极流向负极，沿电流方向电势降低，内电路中电流由电源负极流向正极，沿电流方向电势升高。</w:t>
      </w:r>
    </w:p>
    <w:p w14:paraId="55FE13D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64235" cy="718185"/>
            <wp:effectExtent l="0" t="0" r="0" b="5715"/>
            <wp:docPr id="1181" name="image6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" name="image60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C956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。即：电源的电动势等于内、外电路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降落之和。 </w:t>
      </w:r>
    </w:p>
    <w:p w14:paraId="0D0B82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82" name="image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" name="image6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83" name="image6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" name="image6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如图所示，当可变电阻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=2 Ω时，理想电压表的示数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=4 V，已知电源的电动势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=6 V，则(　　)</w:t>
      </w:r>
    </w:p>
    <w:p w14:paraId="6D524A6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99160" cy="864235"/>
            <wp:effectExtent l="0" t="0" r="0" b="0"/>
            <wp:docPr id="1184" name="image6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image60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1A91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A.此时理想电流表的示数是2 A</w:t>
      </w:r>
    </w:p>
    <w:p w14:paraId="7D78658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B.此时理想电流表的示数是3 A</w:t>
      </w:r>
    </w:p>
    <w:p w14:paraId="65CE0A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C.电源的内阻是1 Ω</w:t>
      </w:r>
    </w:p>
    <w:p w14:paraId="791328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D.电源的内阻是2 Ω</w:t>
      </w:r>
    </w:p>
    <w:p w14:paraId="16C3DC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85" name="image6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" name="image60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86" name="image6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image6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海南省文昌中学高二期末)</w:t>
      </w:r>
      <w:r>
        <w:rPr>
          <w:rFonts w:ascii="Times New Roman" w:hAnsi="Times New Roman"/>
          <w:w w:val="104"/>
        </w:rPr>
        <w:t>在如图所示的电路中，电阻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=12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=6 Ω，电压表视为理想电表。当开关S断开时，电压表示数为9 V，当开关S闭合时，电压表示数为6 V。求：</w:t>
      </w:r>
    </w:p>
    <w:p w14:paraId="0043AF9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758825"/>
            <wp:effectExtent l="0" t="0" r="5715" b="3175"/>
            <wp:docPr id="1187" name="image6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" name="image6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6C2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(1)开关S断开时，流过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的电流；</w:t>
      </w:r>
    </w:p>
    <w:p w14:paraId="4B7BD53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(2)开关闭合时，回路的总电流；</w:t>
      </w:r>
    </w:p>
    <w:p w14:paraId="16576E2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(3)电源的电动势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0744A6D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2CAD46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1ACC89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4091D9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4775DF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1D8E6C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4E5C78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88" name="image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image61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89" name="image6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" name="image61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郴州市高二期中)</w:t>
      </w:r>
      <w:r>
        <w:rPr>
          <w:rFonts w:ascii="Times New Roman" w:hAnsi="Times New Roman"/>
          <w:w w:val="104"/>
        </w:rPr>
        <w:t>如图所示，电源电动势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=6 V，小灯泡L的规格为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3 V　0.9 W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，开关S接1，当滑动变阻器调到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=8 Ω时，小灯泡L正常发光，现将开关S接2，小灯泡L和电动机M均正常工作，已知电动机的线圈电阻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=2 Ω。求：</w:t>
      </w:r>
    </w:p>
    <w:p w14:paraId="3EDD46F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828675"/>
            <wp:effectExtent l="0" t="0" r="5715" b="9525"/>
            <wp:docPr id="1190" name="image6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image61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5E91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(1)电源内阻；</w:t>
      </w:r>
    </w:p>
    <w:p w14:paraId="2FE547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(2)电动机效率。</w:t>
      </w:r>
    </w:p>
    <w:p w14:paraId="4023D0C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B3F088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C0C708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686E4A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B3444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29D2D9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4CC82B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3E15E8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053D3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63FD6"/>
    <w:rsid w:val="00971BFB"/>
    <w:rsid w:val="00982738"/>
    <w:rsid w:val="009B5B4A"/>
    <w:rsid w:val="009D374C"/>
    <w:rsid w:val="009D7281"/>
    <w:rsid w:val="009F4C47"/>
    <w:rsid w:val="00A33F40"/>
    <w:rsid w:val="00AB315B"/>
    <w:rsid w:val="00B2580C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751C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4.xml"/><Relationship Id="rId2" Type="http://schemas.openxmlformats.org/officeDocument/2006/relationships/settings" Target="settings.xml"/><Relationship Id="rId19" Type="http://schemas.openxmlformats.org/officeDocument/2006/relationships/customXml" Target="../customXml/item3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6632491A-6034-41FA-949A-DAFFC680504D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2210</Words>
  <Characters>3891</Characters>
  <Lines>30</Lines>
  <Paragraphs>8</Paragraphs>
  <TotalTime>103</TotalTime>
  <ScaleCrop>false</ScaleCrop>
  <LinksUpToDate>false</LinksUpToDate>
  <CharactersWithSpaces>4092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2025-10-11T15:22:39Z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C282C9C071F84F79AA4CB63C27B45538_13</vt:lpwstr>
  </property>
</Properties>
</file>